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495.0" w:type="dxa"/>
        <w:jc w:val="left"/>
        <w:tblInd w:w="-108.0" w:type="dxa"/>
        <w:tblLayout w:type="fixed"/>
        <w:tblLook w:val="0000"/>
      </w:tblPr>
      <w:tblGrid>
        <w:gridCol w:w="9495"/>
        <w:tblGridChange w:id="0">
          <w:tblGrid>
            <w:gridCol w:w="9495"/>
          </w:tblGrid>
        </w:tblGridChange>
      </w:tblGrid>
      <w:tr>
        <w:trPr>
          <w:cantSplit w:val="0"/>
          <w:tblHeader w:val="0"/>
        </w:trPr>
        <w:tc>
          <w:tcPr>
            <w:shd w:fill="dfdfdf" w:val="clear"/>
            <w:vAlign w:val="top"/>
          </w:tcPr>
          <w:p w:rsidR="00000000" w:rsidDel="00000000" w:rsidP="00000000" w:rsidRDefault="00000000" w:rsidRPr="00000000" w14:paraId="00000002">
            <w:pPr>
              <w:rPr>
                <w:rFonts w:ascii="Cambria Math" w:cs="Cambria Math" w:eastAsia="Cambria Math" w:hAnsi="Cambria Math"/>
                <w:b w:val="0"/>
                <w:bCs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RESOLUÇÃO N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u w:val="single"/>
                <w:vertAlign w:val="superscript"/>
                <w:rtl w:val="0"/>
              </w:rPr>
              <w:t xml:space="preserve">0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147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/2025-CDA/IMD, de 12 de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dezembro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de 2025.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3">
      <w:pPr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4536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Homologa ato do Diretor do Instituto Metrópole </w:t>
      </w:r>
      <w:r w:rsidDel="00000000" w:rsidR="00000000" w:rsidRPr="00000000">
        <w:rPr>
          <w:rFonts w:ascii="Cambria Math" w:cs="Cambria Math" w:eastAsia="Cambria Math" w:hAnsi="Cambria Math"/>
          <w:color w:val="000000"/>
          <w:sz w:val="24"/>
          <w:szCs w:val="24"/>
          <w:vertAlign w:val="baseline"/>
          <w:rtl w:val="0"/>
        </w:rPr>
        <w:t xml:space="preserve">Digital praticado </w:t>
      </w:r>
      <w:r w:rsidDel="00000000" w:rsidR="00000000" w:rsidRPr="00000000">
        <w:rPr>
          <w:rFonts w:ascii="Cambria Math" w:cs="Cambria Math" w:eastAsia="Cambria Math" w:hAnsi="Cambria Math"/>
          <w:i w:val="1"/>
          <w:iCs w:val="1"/>
          <w:color w:val="000000"/>
          <w:sz w:val="24"/>
          <w:szCs w:val="24"/>
          <w:vertAlign w:val="baseline"/>
          <w:rtl w:val="0"/>
        </w:rPr>
        <w:t xml:space="preserve">Ad referendum</w:t>
      </w:r>
      <w:r w:rsidDel="00000000" w:rsidR="00000000" w:rsidRPr="00000000">
        <w:rPr>
          <w:rFonts w:ascii="Cambria Math" w:cs="Cambria Math" w:eastAsia="Cambria Math" w:hAnsi="Cambria Math"/>
          <w:color w:val="000000"/>
          <w:sz w:val="24"/>
          <w:szCs w:val="24"/>
          <w:vertAlign w:val="baseline"/>
          <w:rtl w:val="0"/>
        </w:rPr>
        <w:t xml:space="preserve">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deste conselho, que aprova Projeto de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Pesquisa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4536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O Diretor do Instituto Metrópole Digital (IMD) da Universidade Federal do Rio Grande do Norte, faz saber que o Conselho de Desenvolvimento Acadêmico – CDA, usando das atribuições que lhe confere, Artigo 25, Inciso XX, do regimento interno do IMD, </w:t>
      </w:r>
    </w:p>
    <w:p w:rsidR="00000000" w:rsidDel="00000000" w:rsidP="00000000" w:rsidRDefault="00000000" w:rsidRPr="00000000" w14:paraId="00000007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CONSIDERANDO o que consta no processo nº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23077.179387/2025-02,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firstLine="708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firstLine="708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R E S O L V 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Art. 1º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- Homologar ato do Diretor do Instituto Metrópole Digital, praticado </w:t>
      </w:r>
      <w:r w:rsidDel="00000000" w:rsidR="00000000" w:rsidRPr="00000000">
        <w:rPr>
          <w:rFonts w:ascii="Cambria Math" w:cs="Cambria Math" w:eastAsia="Cambria Math" w:hAnsi="Cambria Math"/>
          <w:i w:val="1"/>
          <w:iCs w:val="1"/>
          <w:sz w:val="24"/>
          <w:szCs w:val="24"/>
          <w:vertAlign w:val="baseline"/>
          <w:rtl w:val="0"/>
        </w:rPr>
        <w:t xml:space="preserve">Ad referendum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deste conselho, que aprova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Projeto de pesquisa Projeto Institucional do IMD: Desenvolvimento Científico e Tecnológico, Inclusão Digital, Fortalecimento do Ecossistema de Inovação e Formação em TI, coordenado pelo Prof. Adrião Duarte Dória Neto.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Art. 2º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– Esta Resolução entra em vigor a partir da data de sua publicação, revogadas as disposições em contrário.</w:t>
      </w:r>
    </w:p>
    <w:p w:rsidR="00000000" w:rsidDel="00000000" w:rsidP="00000000" w:rsidRDefault="00000000" w:rsidRPr="00000000" w14:paraId="0000000E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IMD, em Natal,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12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de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dezembro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de 2025.</w:t>
      </w:r>
    </w:p>
    <w:p w:rsidR="00000000" w:rsidDel="00000000" w:rsidP="00000000" w:rsidRDefault="00000000" w:rsidRPr="00000000" w14:paraId="00000012">
      <w:pPr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right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José Ivonildo do Rêgo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Diretor</w:t>
      </w:r>
    </w:p>
    <w:p w:rsidR="00000000" w:rsidDel="00000000" w:rsidP="00000000" w:rsidRDefault="00000000" w:rsidRPr="00000000" w14:paraId="00000015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8" w:type="first"/>
      <w:footerReference r:id="rId9" w:type="default"/>
      <w:footerReference r:id="rId10" w:type="first"/>
      <w:pgSz w:h="16840" w:w="11907" w:orient="portrait"/>
      <w:pgMar w:bottom="1134" w:top="567" w:left="1418" w:right="1134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Bookman Old Style"/>
  <w:font w:name="Cambria Math">
    <w:embedRegular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pBdr>
        <w:bottom w:color="000000" w:space="1" w:sz="12" w:val="single"/>
      </w:pBdr>
      <w:ind w:left="426" w:hanging="426"/>
      <w:jc w:val="center"/>
      <w:rPr>
        <w:rFonts w:ascii="Arial" w:cs="Arial" w:eastAsia="Arial" w:hAnsi="Arial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  <w:vertAlign w:val="baseline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vertAlign w:val="baseline"/>
        <w:rtl w:val="0"/>
      </w:rPr>
      <w:t xml:space="preserve">Instituto Metrópole Digital – Centro Integrado de Vocação Tecnológica – CIVT </w:t>
    </w:r>
  </w:p>
  <w:p w:rsidR="00000000" w:rsidDel="00000000" w:rsidP="00000000" w:rsidRDefault="00000000" w:rsidRPr="00000000" w14:paraId="0000001F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  <w:vertAlign w:val="baseline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vertAlign w:val="baseline"/>
        <w:rtl w:val="0"/>
      </w:rPr>
      <w:t xml:space="preserve">Av. Senado Salgado Filho, 3000 – Lagoa Nova - CEP 59078-970 – Fone (84) 3342-2216 – site: </w:t>
    </w:r>
    <w:hyperlink r:id="rId2">
      <w:r w:rsidDel="00000000" w:rsidR="00000000" w:rsidRPr="00000000">
        <w:rPr>
          <w:rFonts w:ascii="Bookman Old Style" w:cs="Bookman Old Style" w:eastAsia="Bookman Old Style" w:hAnsi="Bookman Old Style"/>
          <w:color w:val="0000ff"/>
          <w:u w:val="single"/>
          <w:vertAlign w:val="baseline"/>
          <w:rtl w:val="0"/>
        </w:rPr>
        <w:t xml:space="preserve">www.imd.ufrn.br</w:t>
      </w:r>
    </w:hyperlink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114300" distR="114300">
          <wp:extent cx="5405755" cy="394335"/>
          <wp:effectExtent b="0" l="0" r="0" t="0"/>
          <wp:docPr id="1034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405755" cy="394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7">
    <w:pP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MINISTÉRIO DA EDUCAÇÃO</w:t>
    </w: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-34286</wp:posOffset>
              </wp:positionH>
              <wp:positionV relativeFrom="paragraph">
                <wp:posOffset>-311146</wp:posOffset>
              </wp:positionV>
              <wp:extent cx="2257425" cy="953770"/>
              <wp:wrapSquare wrapText="bothSides" distB="45720" distT="45720" distL="114300" distR="114300"/>
              <wp:docPr id="1033" name=""/>
              <a:graphic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cNvPr id="217" name="Caixa de Texto 2"/>
                    <wps:spPr bwMode="auto">
                      <a:xfrm>
                        <a:off x="0" y="0"/>
                        <a:ext cx="2257425" cy="7810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00000" w:rsidDel="00000000" w:rsidP="000729B6" w:rsidRDefault="00000000" w:rsidRPr="00000000">
                          <w:pPr>
                            <w:pStyle w:val="Normal(Web)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5790827">
                            <w:rPr>
                              <w:noProof w:val="1"/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 w:eastAsia="und" w:val="und"/>
                              <w:specVanish w:val="1"/>
                            </w:rPr>
                            <w:drawing>
                              <wp:inline distB="0" distT="0" distL="114300" distR="114300">
                                <wp:extent cx="1706880" cy="960120"/>
                                <wp:effectExtent b="0" l="0" r="0" t="0"/>
                                <wp:docPr descr="C:\Users\anailde\AppData\Local\Packages\Microsoft.Windows.Photos_8wekyb3d8bbwe\TempState\ShareServiceTempFolder\1A Primaria+Gradiente.jpeg" id="1025" name="Imagem 3"/>
                                <a:graphic>
                                  <a:graphicData uri="http://schemas.openxmlformats.org/drawingml/2006/picture">
                                    <pic:pic>
                                      <pic:nvPicPr>
                                        <pic:cNvPr descr="C:\Users\anailde\AppData\Local\Packages\Microsoft.Windows.Photos_8wekyb3d8bbwe\TempState\ShareServiceTempFolder\1A Primaria+Gradiente.jpeg" id="1025" name="Imagem 3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clr">
                                        <a:xfrm>
                                          <a:ext cx="1706880" cy="960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cap="rnd" cmpd="sng" w="9525" algn="ctr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  <w:p w:rsidR="00000000" w:rsidDel="00000000" w:rsidP="000729B6" w:rsidRDefault="00000000" w:rsidRPr="00000000">
                          <w:pPr>
                            <w:pStyle w:val="Normal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pStyle w:val="Normal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</w:txbxContent>
                    </wps:txbx>
                    <wps:bodyPr anchorCtr="0" anchor="t" bIns="45720" lIns="91440" rIns="91440" rot="0" vert="horz" wrap="square" tIns="4572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-34286</wp:posOffset>
              </wp:positionH>
              <wp:positionV relativeFrom="paragraph">
                <wp:posOffset>-311146</wp:posOffset>
              </wp:positionV>
              <wp:extent cx="2257425" cy="953770"/>
              <wp:effectExtent b="0" l="0" r="0" t="0"/>
              <wp:wrapSquare wrapText="bothSides" distB="45720" distT="45720" distL="114300" distR="114300"/>
              <wp:docPr id="1033" name="image2.jpg"/>
              <a:graphic>
                <a:graphicData uri="http://schemas.openxmlformats.org/drawingml/2006/picture">
                  <pic:pic>
                    <pic:nvPicPr>
                      <pic:cNvPr id="0" name="image2.jpg"/>
                      <pic:cNvPicPr preferRelativeResize="0"/>
                    </pic:nvPicPr>
                    <pic:blipFill>
                      <a:blip r:embed="rId2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57425" cy="95377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18">
    <w:pP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UNIVERSIDADE FEDERAL DO RIO GRANDE DO NORTE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9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INSTITUTO METRÓPOLE DIGITAL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A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CONSELHO DE DESENVOLVIMENTO ACADÊMICO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pBdr>
        <w:bottom w:color="000000" w:space="1" w:sz="12" w:val="single"/>
      </w:pBdr>
      <w:ind w:hanging="2"/>
      <w:jc w:val="right"/>
      <w:rPr>
        <w:smallCaps w:val="0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Título1">
    <w:name w:val="Título 1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Tahoma" w:hAnsi="Tahoma"/>
      <w:smallCaps w:val="1"/>
      <w:shadow w:val="1"/>
      <w:color w:val="0000ff"/>
      <w:w w:val="100"/>
      <w:position w:val="-1"/>
      <w:sz w:val="32"/>
      <w:effect w:val="none"/>
      <w:vertAlign w:val="baseline"/>
      <w:cs w:val="0"/>
      <w:em w:val="none"/>
      <w:lang w:bidi="ar-SA" w:eastAsia="pt-BR" w:val="pt-BR"/>
    </w:rPr>
  </w:style>
  <w:style w:type="paragraph" w:styleId="Título2">
    <w:name w:val="Título 2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="4536" w:leftChars="-1" w:rightChars="0" w:firstLineChars="-1"/>
      <w:jc w:val="center"/>
      <w:textDirection w:val="btLr"/>
      <w:textAlignment w:val="top"/>
      <w:outlineLvl w:val="1"/>
    </w:pPr>
    <w:rPr>
      <w:rFonts w:ascii="Tahoma" w:hAnsi="Tahoma"/>
      <w:smallCaps w:val="1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3">
    <w:name w:val="Título 3"/>
    <w:basedOn w:val="Normal"/>
    <w:next w:val="Normal"/>
    <w:autoRedefine w:val="0"/>
    <w:hidden w:val="0"/>
    <w:qFormat w:val="0"/>
    <w:pPr>
      <w:keepNext w:val="1"/>
      <w:tabs>
        <w:tab w:val="left" w:leader="none" w:pos="1701"/>
      </w:tabs>
      <w:suppressAutoHyphens w:val="1"/>
      <w:spacing w:after="40" w:before="40" w:line="1" w:lineRule="atLeast"/>
      <w:ind w:leftChars="-1" w:rightChars="0" w:firstLineChars="-1"/>
      <w:jc w:val="both"/>
      <w:textDirection w:val="btLr"/>
      <w:textAlignment w:val="top"/>
      <w:outlineLvl w:val="2"/>
    </w:pPr>
    <w:rPr>
      <w:rFonts w:ascii="Tahoma" w:hAnsi="Tahoma"/>
      <w:smallCaps w:val="1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4">
    <w:name w:val="Título 4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3"/>
    </w:pPr>
    <w:rPr>
      <w:rFonts w:ascii="Bookman Old Style" w:hAnsi="Bookman Old Style"/>
      <w:b w:val="1"/>
      <w:w w:val="100"/>
      <w:position w:val="-1"/>
      <w:sz w:val="46"/>
      <w:effect w:val="none"/>
      <w:vertAlign w:val="baseline"/>
      <w:cs w:val="0"/>
      <w:em w:val="none"/>
      <w:lang w:bidi="ar-SA" w:eastAsia="pt-BR" w:val="pt-BR"/>
    </w:rPr>
  </w:style>
  <w:style w:type="paragraph" w:styleId="Título5">
    <w:name w:val="Título 5"/>
    <w:basedOn w:val="Normal"/>
    <w:next w:val="Normal"/>
    <w:autoRedefine w:val="0"/>
    <w:hidden w:val="0"/>
    <w:qFormat w:val="0"/>
    <w:pPr>
      <w:keepNext w:val="1"/>
      <w:tabs>
        <w:tab w:val="left" w:leader="none" w:pos="1701"/>
      </w:tabs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4"/>
    </w:pPr>
    <w:rPr>
      <w:rFonts w:ascii="Bookman Old Style" w:hAnsi="Bookman Old Style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6">
    <w:name w:val="Título 6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textDirection w:val="btLr"/>
      <w:textAlignment w:val="top"/>
      <w:outlineLvl w:val="5"/>
    </w:pPr>
    <w:rPr>
      <w:rFonts w:ascii="Bookman Old Style" w:hAnsi="Bookman Old Style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character" w:styleId="Fonteparág.padrão">
    <w:name w:val="Fonte parág. padrão"/>
    <w:next w:val="Fonteparág.padrão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elanormal">
    <w:name w:val="Tabela normal"/>
    <w:next w:val="Tabela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normal"/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>
    <w:name w:val="Sem lista"/>
    <w:next w:val="Semlista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Corpo_do_Texto">
    <w:name w:val="Corpo_do_Texto"/>
    <w:basedOn w:val="Normal"/>
    <w:next w:val="Corpo_do_Texto"/>
    <w:autoRedefine w:val="0"/>
    <w:hidden w:val="0"/>
    <w:qFormat w:val="0"/>
    <w:pPr>
      <w:widowControl w:val="0"/>
      <w:suppressAutoHyphens w:val="1"/>
      <w:spacing w:before="120" w:line="480" w:lineRule="auto"/>
      <w:ind w:leftChars="-1" w:rightChars="0" w:firstLine="1134" w:firstLineChars="-1"/>
      <w:jc w:val="both"/>
      <w:textDirection w:val="btLr"/>
      <w:textAlignment w:val="top"/>
      <w:outlineLvl w:val="0"/>
    </w:pPr>
    <w:rPr>
      <w:rFonts w:ascii="Atron Light SSi" w:hAnsi="Atron Light SSi"/>
      <w:w w:val="100"/>
      <w:position w:val="-1"/>
      <w:sz w:val="26"/>
      <w:effect w:val="none"/>
      <w:vertAlign w:val="baseline"/>
      <w:cs w:val="0"/>
      <w:em w:val="none"/>
      <w:lang w:bidi="ar-SA" w:eastAsia="pt-BR" w:val="pt-BR"/>
    </w:rPr>
  </w:style>
  <w:style w:type="paragraph" w:styleId="CitaçãoLonga">
    <w:name w:val="Citação Longa"/>
    <w:basedOn w:val="Corpo_do_Texto"/>
    <w:next w:val="CitaçãoLonga"/>
    <w:autoRedefine w:val="0"/>
    <w:hidden w:val="0"/>
    <w:qFormat w:val="0"/>
    <w:pPr>
      <w:widowControl w:val="0"/>
      <w:suppressAutoHyphens w:val="1"/>
      <w:spacing w:after="240" w:before="120" w:line="240" w:lineRule="auto"/>
      <w:ind w:left="1134" w:right="567" w:leftChars="-1" w:rightChars="0" w:firstLine="0" w:firstLineChars="-1"/>
      <w:jc w:val="both"/>
      <w:textDirection w:val="btLr"/>
      <w:textAlignment w:val="top"/>
      <w:outlineLvl w:val="0"/>
    </w:pPr>
    <w:rPr>
      <w:rFonts w:ascii="Atron Light SSi" w:hAnsi="Atron Light SSi"/>
      <w:i w:val="1"/>
      <w:w w:val="100"/>
      <w:position w:val="-1"/>
      <w:sz w:val="22"/>
      <w:effect w:val="none"/>
      <w:vertAlign w:val="baseline"/>
      <w:cs w:val="0"/>
      <w:em w:val="none"/>
      <w:lang w:bidi="ar-SA" w:eastAsia="pt-BR" w:val="pt-BR"/>
    </w:rPr>
  </w:style>
  <w:style w:type="paragraph" w:styleId="Sub_Título">
    <w:name w:val="Sub_Título"/>
    <w:basedOn w:val="Normal"/>
    <w:next w:val="Corpo_do_Texto"/>
    <w:autoRedefine w:val="0"/>
    <w:hidden w:val="0"/>
    <w:qFormat w:val="0"/>
    <w:pPr>
      <w:keepNext w:val="1"/>
      <w:pageBreakBefore w:val="1"/>
      <w:widowControl w:val="0"/>
      <w:suppressAutoHyphens w:val="1"/>
      <w:spacing w:after="480" w:before="480" w:line="1" w:lineRule="atLeast"/>
      <w:ind w:leftChars="-1" w:rightChars="0" w:firstLineChars="-1"/>
      <w:textDirection w:val="btLr"/>
      <w:textAlignment w:val="top"/>
      <w:outlineLvl w:val="0"/>
    </w:pPr>
    <w:rPr>
      <w:rFonts w:ascii="Cyper SSi" w:hAnsi="Cyper SSi"/>
      <w:w w:val="100"/>
      <w:position w:val="-1"/>
      <w:sz w:val="28"/>
      <w:effect w:val="none"/>
      <w:vertAlign w:val="baseline"/>
      <w:cs w:val="0"/>
      <w:em w:val="none"/>
      <w:lang w:bidi="ar-SA" w:eastAsia="pt-BR" w:val="pt-BR"/>
    </w:rPr>
  </w:style>
  <w:style w:type="paragraph" w:styleId="Textodebalão">
    <w:name w:val="Texto de balão"/>
    <w:basedOn w:val="Normal"/>
    <w:next w:val="Textodebalão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und" w:val="und"/>
    </w:rPr>
  </w:style>
  <w:style w:type="paragraph" w:styleId="Cabeçalho">
    <w:name w:val="Cabeçalho"/>
    <w:basedOn w:val="Normal"/>
    <w:next w:val="Cabeçalho"/>
    <w:autoRedefine w:val="0"/>
    <w:hidden w:val="0"/>
    <w:qFormat w:val="0"/>
    <w:pPr>
      <w:tabs>
        <w:tab w:val="center" w:leader="none" w:pos="4419"/>
        <w:tab w:val="right" w:leader="none" w:pos="88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paragraph" w:styleId="Rodapé">
    <w:name w:val="Rodapé"/>
    <w:basedOn w:val="Normal"/>
    <w:next w:val="Rodapé"/>
    <w:autoRedefine w:val="0"/>
    <w:hidden w:val="0"/>
    <w:qFormat w:val="0"/>
    <w:pPr>
      <w:tabs>
        <w:tab w:val="center" w:leader="none" w:pos="4419"/>
        <w:tab w:val="right" w:leader="none" w:pos="88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character" w:styleId="Hyperlink">
    <w:name w:val="Hyperlink"/>
    <w:next w:val="Hyperlink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character" w:styleId="TextodebalãoChar">
    <w:name w:val="Texto de balão Char"/>
    <w:next w:val="TextodebalãoChar"/>
    <w:autoRedefine w:val="0"/>
    <w:hidden w:val="0"/>
    <w:qFormat w:val="0"/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paragraph" w:styleId="Pré-formataçãoHTML">
    <w:name w:val="Pré-formatação HTML"/>
    <w:basedOn w:val="Normal"/>
    <w:next w:val="Pré-formataçãoHTML"/>
    <w:autoRedefine w:val="0"/>
    <w:hidden w:val="0"/>
    <w:qFormat w:val="1"/>
    <w:pPr>
      <w:tabs>
        <w:tab w:val="left" w:leader="none" w:pos="916"/>
        <w:tab w:val="left" w:leader="none" w:pos="1832"/>
        <w:tab w:val="left" w:leader="none" w:pos="2748"/>
        <w:tab w:val="left" w:leader="none" w:pos="3664"/>
        <w:tab w:val="left" w:leader="none" w:pos="4580"/>
        <w:tab w:val="left" w:leader="none" w:pos="5496"/>
        <w:tab w:val="left" w:leader="none" w:pos="6412"/>
        <w:tab w:val="left" w:leader="none" w:pos="7328"/>
        <w:tab w:val="left" w:leader="none" w:pos="8244"/>
        <w:tab w:val="left" w:leader="none" w:pos="9160"/>
        <w:tab w:val="left" w:leader="none" w:pos="10076"/>
        <w:tab w:val="left" w:leader="none" w:pos="10992"/>
        <w:tab w:val="left" w:leader="none" w:pos="11908"/>
        <w:tab w:val="left" w:leader="none" w:pos="12824"/>
        <w:tab w:val="left" w:leader="none" w:pos="13740"/>
        <w:tab w:val="left" w:leader="none" w:pos="14656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character" w:styleId="Pré-formataçãoHTMLChar">
    <w:name w:val="Pré-formatação HTML Char"/>
    <w:next w:val="Pré-formataçãoHTMLChar"/>
    <w:autoRedefine w:val="0"/>
    <w:hidden w:val="0"/>
    <w:qFormat w:val="0"/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/>
    </w:rPr>
  </w:style>
  <w:style w:type="table" w:styleId="Tabelacomgrade">
    <w:name w:val="Tabela com grade"/>
    <w:basedOn w:val="Tabelanormal"/>
    <w:next w:val="Tabelacomgrade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comgrade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fontstyle01">
    <w:name w:val="fontstyle01"/>
    <w:next w:val="fontstyle01"/>
    <w:autoRedefine w:val="0"/>
    <w:hidden w:val="0"/>
    <w:qFormat w:val="0"/>
    <w:rPr>
      <w:rFonts w:ascii="Times-Roman" w:hAnsi="Times-Roman" w:hint="default"/>
      <w:color w:val="000000"/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paragraph" w:styleId="Normal(Web)">
    <w:name w:val="Normal (Web)"/>
    <w:basedOn w:val="Normal"/>
    <w:next w:val="Normal(Web)"/>
    <w:autoRedefine w:val="0"/>
    <w:hidden w:val="0"/>
    <w:qFormat w:val="1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" Type="http://schemas.openxmlformats.org/officeDocument/2006/relationships/theme" Target="theme/theme1.xml"/><Relationship Id="rId3" Type="http://schemas.openxmlformats.org/officeDocument/2006/relationships/settings" Target="settings.xml"/><Relationship Id="rId4" Type="http://schemas.openxmlformats.org/officeDocument/2006/relationships/fontTable" Target="fontTable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2" Type="http://schemas.openxmlformats.org/officeDocument/2006/relationships/font" Target="fonts/CambriaMath-regular.ttf"/></Relationships>
</file>

<file path=word/_rels/footer1.xml.rels><?xml version="1.0" encoding="UTF-8" standalone="yes"?><Relationships xmlns="http://schemas.openxmlformats.org/package/2006/relationships"><Relationship Id="rId2" Type="http://schemas.openxmlformats.org/officeDocument/2006/relationships/hyperlink" Target="http://www.imd.ufrn.br" TargetMode="External"/></Relationships>
</file>

<file path=word/_rels/footer2.xml.rels><?xml version="1.0" encoding="UTF-8" standalone="yes"?><Relationships xmlns="http://schemas.openxmlformats.org/package/2006/relationships"><Relationship Id="rId2" Type="http://schemas.openxmlformats.org/officeDocument/2006/relationships/image" Target="media/image3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2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NryCSWD7igjAcjpgv3R0itZhw4g==">CgMxLjA4AHIhMWFFQ3JiVTA1bjB1bE55Vy1lMUl4bjFSWGt4X0Q1ZTZ1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2025-10-09T18:05:00Z</dcterms:created>
  <dc:creator>Universidade Federal do Rio Grande do Norte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